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75" w:rsidRDefault="00D31452" w:rsidP="00D31452">
      <w:pPr>
        <w:jc w:val="center"/>
        <w:rPr>
          <w:rFonts w:ascii="Times New Roman" w:eastAsia="ヒラギノ角ゴ StdN W8" w:hAnsi="Times New Roman" w:cs="Times New Roman"/>
          <w:sz w:val="36"/>
          <w:u w:val="single"/>
          <w:lang w:val="en-US"/>
        </w:rPr>
      </w:pPr>
      <w:r w:rsidRPr="00D31452">
        <w:rPr>
          <w:rFonts w:ascii="Times New Roman" w:eastAsia="ヒラギノ角ゴ StdN W8" w:hAnsi="Times New Roman" w:cs="Times New Roman"/>
          <w:sz w:val="36"/>
          <w:u w:val="single"/>
        </w:rPr>
        <w:t xml:space="preserve">Бригада </w:t>
      </w:r>
      <w:r w:rsidRPr="00D31452">
        <w:rPr>
          <w:rFonts w:ascii="Times New Roman" w:eastAsia="ヒラギノ角ゴ StdN W8" w:hAnsi="Times New Roman" w:cs="Times New Roman"/>
          <w:sz w:val="36"/>
          <w:u w:val="single"/>
          <w:lang w:val="en-US"/>
        </w:rPr>
        <w:t>D</w:t>
      </w:r>
      <w:r>
        <w:rPr>
          <w:rFonts w:ascii="Times New Roman" w:eastAsia="ヒラギノ角ゴ StdN W8" w:hAnsi="Times New Roman" w:cs="Times New Roman"/>
          <w:sz w:val="36"/>
          <w:u w:val="single"/>
          <w:lang w:val="en-US"/>
        </w:rPr>
        <w:t>.</w:t>
      </w:r>
    </w:p>
    <w:p w:rsidR="00D31452" w:rsidRDefault="00D31452" w:rsidP="00D31452">
      <w:pPr>
        <w:jc w:val="center"/>
        <w:rPr>
          <w:rFonts w:ascii="Times New Roman" w:eastAsia="ヒラギノ角ゴ StdN W8" w:hAnsi="Times New Roman" w:cs="Times New Roman"/>
          <w:sz w:val="36"/>
          <w:u w:val="single"/>
          <w:lang w:val="en-US"/>
        </w:rPr>
      </w:pP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  <w:lang w:val="en-US"/>
        </w:rPr>
      </w:pPr>
      <w:r w:rsidRPr="00D31452">
        <w:rPr>
          <w:rFonts w:ascii="Times New Roman" w:eastAsia="ヒラギノ角ゴ StdN W8" w:hAnsi="Times New Roman" w:cs="Times New Roman"/>
          <w:sz w:val="28"/>
          <w:lang w:val="en-US"/>
        </w:rPr>
        <w:tab/>
        <w:t xml:space="preserve">Риск не засчитывается </w:t>
      </w:r>
      <w:r>
        <w:rPr>
          <w:rFonts w:ascii="Times New Roman" w:eastAsia="ヒラギノ角ゴ StdN W8" w:hAnsi="Times New Roman" w:cs="Times New Roman"/>
          <w:color w:val="000000" w:themeColor="text1"/>
          <w:sz w:val="28"/>
          <w:lang w:val="en-US"/>
        </w:rPr>
        <w:t xml:space="preserve">в случае отсутствия потери зрительного контроля за предметом во время вращательных движений. </w:t>
      </w: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  <w:lang w:val="en-US"/>
        </w:rPr>
      </w:pPr>
    </w:p>
    <w:p w:rsidR="00D31452" w:rsidRDefault="00D31452" w:rsidP="00D31452">
      <w:pPr>
        <w:jc w:val="center"/>
        <w:rPr>
          <w:rFonts w:ascii="Times New Roman" w:eastAsia="ヒラギノ角ゴ StdN W8" w:hAnsi="Times New Roman" w:cs="Times New Roman"/>
          <w:color w:val="000000" w:themeColor="text1"/>
          <w:sz w:val="36"/>
          <w:lang w:val="en-US"/>
        </w:rPr>
      </w:pPr>
      <w:r w:rsidRPr="00D31452">
        <w:rPr>
          <w:rFonts w:ascii="Times New Roman" w:eastAsia="ヒラギノ角ゴ StdN W8" w:hAnsi="Times New Roman" w:cs="Times New Roman"/>
          <w:color w:val="000000" w:themeColor="text1"/>
          <w:sz w:val="36"/>
          <w:lang w:val="en-US"/>
        </w:rPr>
        <w:t>Исполнение (техника).</w:t>
      </w:r>
    </w:p>
    <w:p w:rsidR="00D31452" w:rsidRDefault="00D31452" w:rsidP="00D31452">
      <w:pPr>
        <w:jc w:val="center"/>
        <w:rPr>
          <w:rFonts w:ascii="Times New Roman" w:eastAsia="ヒラギノ角ゴ StdN W8" w:hAnsi="Times New Roman" w:cs="Times New Roman"/>
          <w:color w:val="000000" w:themeColor="text1"/>
          <w:sz w:val="36"/>
          <w:lang w:val="en-US"/>
        </w:rPr>
      </w:pP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</w:rPr>
      </w:pPr>
      <w:r>
        <w:rPr>
          <w:rFonts w:ascii="Times New Roman" w:eastAsia="ヒラギノ角ゴ StdN W8" w:hAnsi="Times New Roman" w:cs="Times New Roman"/>
          <w:color w:val="000000" w:themeColor="text1"/>
          <w:sz w:val="36"/>
          <w:lang w:val="en-US"/>
        </w:rPr>
        <w:tab/>
      </w:r>
      <w:r>
        <w:rPr>
          <w:rFonts w:ascii="Times New Roman" w:eastAsia="ヒラギノ角ゴ StdN W8" w:hAnsi="Times New Roman" w:cs="Times New Roman"/>
          <w:color w:val="000000" w:themeColor="text1"/>
          <w:sz w:val="28"/>
        </w:rPr>
        <w:t>Применять сбавку «Базовая техника» «Неправильное положение части тела во время движения»  (сбавка каждый раз), 0,10, стр.53.</w:t>
      </w: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</w:rPr>
      </w:pPr>
      <w:r>
        <w:rPr>
          <w:rFonts w:ascii="Times New Roman" w:eastAsia="ヒラギノ角ゴ StdN W8" w:hAnsi="Times New Roman" w:cs="Times New Roman"/>
          <w:color w:val="000000" w:themeColor="text1"/>
          <w:sz w:val="28"/>
        </w:rPr>
        <w:tab/>
        <w:t xml:space="preserve">Если вращательные движения в риске выполнены с неправильной техникой положения тела и со зрительным контролем за предметом во время вращений. ( Например : во время </w:t>
      </w:r>
      <w:proofErr w:type="spellStart"/>
      <w:r>
        <w:rPr>
          <w:rFonts w:ascii="Times New Roman" w:eastAsia="ヒラギノ角ゴ StdN W8" w:hAnsi="Times New Roman" w:cs="Times New Roman"/>
          <w:color w:val="000000" w:themeColor="text1"/>
          <w:sz w:val="28"/>
        </w:rPr>
        <w:t>шене</w:t>
      </w:r>
      <w:proofErr w:type="spellEnd"/>
      <w:r>
        <w:rPr>
          <w:rFonts w:ascii="Times New Roman" w:eastAsia="ヒラギノ角ゴ StdN W8" w:hAnsi="Times New Roman" w:cs="Times New Roman"/>
          <w:color w:val="000000" w:themeColor="text1"/>
          <w:sz w:val="28"/>
        </w:rPr>
        <w:t>, «блинчиков», «козликов» и т.д.)</w:t>
      </w: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</w:rPr>
      </w:pP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</w:rPr>
      </w:pPr>
      <w:r>
        <w:rPr>
          <w:rFonts w:ascii="Times New Roman" w:eastAsia="ヒラギノ角ゴ StdN W8" w:hAnsi="Times New Roman" w:cs="Times New Roman"/>
          <w:color w:val="000000" w:themeColor="text1"/>
          <w:sz w:val="28"/>
        </w:rPr>
        <w:t>Пункт 6. Технические ошибки и сбавки за каждый элемент. Стр.53.</w:t>
      </w: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</w:rPr>
      </w:pP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color w:val="000000" w:themeColor="text1"/>
          <w:sz w:val="28"/>
        </w:rPr>
      </w:pPr>
      <w:r>
        <w:rPr>
          <w:rFonts w:ascii="Times New Roman" w:eastAsia="ヒラギノ角ゴ StdN W8" w:hAnsi="Times New Roman" w:cs="Times New Roman"/>
          <w:color w:val="000000" w:themeColor="text1"/>
          <w:sz w:val="28"/>
        </w:rPr>
        <w:t>Преакробатические элементы.</w:t>
      </w:r>
    </w:p>
    <w:p w:rsidR="00D31452" w:rsidRDefault="00D31452" w:rsidP="00D31452">
      <w:pPr>
        <w:jc w:val="both"/>
        <w:rPr>
          <w:rFonts w:ascii="Times New Roman" w:eastAsia="ヒラギノ角ゴ StdN W8" w:hAnsi="Times New Roman" w:cs="Times New Roman"/>
          <w:sz w:val="28"/>
          <w:lang w:val="en-US"/>
        </w:rPr>
      </w:pPr>
    </w:p>
    <w:p w:rsidR="00D31452" w:rsidRDefault="00D31452" w:rsidP="00D31452">
      <w:pPr>
        <w:pStyle w:val="a5"/>
        <w:numPr>
          <w:ilvl w:val="0"/>
          <w:numId w:val="1"/>
        </w:numPr>
        <w:jc w:val="both"/>
        <w:rPr>
          <w:rFonts w:ascii="Times New Roman" w:eastAsia="ヒラギノ角ゴ StdN W8" w:hAnsi="Times New Roman" w:cs="Times New Roman"/>
          <w:sz w:val="28"/>
          <w:lang w:val="en-US"/>
        </w:rPr>
      </w:pPr>
      <w:r w:rsidRPr="00D31452">
        <w:rPr>
          <w:rFonts w:ascii="Times New Roman" w:eastAsia="ヒラギノ角ゴ StdN W8" w:hAnsi="Times New Roman" w:cs="Times New Roman"/>
          <w:sz w:val="28"/>
          <w:lang w:val="en-US"/>
        </w:rPr>
        <w:t xml:space="preserve">“Тяжелое приземление” 0,10 (эта сбавка есть) </w:t>
      </w:r>
    </w:p>
    <w:p w:rsidR="00D31452" w:rsidRPr="00D31452" w:rsidRDefault="00D31452" w:rsidP="00D31452">
      <w:pPr>
        <w:pStyle w:val="a5"/>
        <w:numPr>
          <w:ilvl w:val="0"/>
          <w:numId w:val="1"/>
        </w:numPr>
        <w:jc w:val="both"/>
        <w:rPr>
          <w:rFonts w:ascii="Times New Roman" w:eastAsia="ヒラギノ角ゴ StdN W8" w:hAnsi="Times New Roman" w:cs="Times New Roman"/>
          <w:color w:val="FF0000"/>
          <w:sz w:val="28"/>
          <w:lang w:val="en-US"/>
        </w:rPr>
      </w:pPr>
      <w:r w:rsidRPr="00D31452">
        <w:rPr>
          <w:rFonts w:ascii="Times New Roman" w:eastAsia="ヒラギノ角ゴ StdN W8" w:hAnsi="Times New Roman" w:cs="Times New Roman"/>
          <w:color w:val="FF0000"/>
          <w:sz w:val="28"/>
          <w:lang w:val="en-US"/>
        </w:rPr>
        <w:t xml:space="preserve">“Тяжелое вставание с пола с опорой на руку” 0,10 </w:t>
      </w:r>
      <w:r>
        <w:rPr>
          <w:rFonts w:ascii="Times New Roman" w:eastAsia="ヒラギノ角ゴ StdN W8" w:hAnsi="Times New Roman" w:cs="Times New Roman"/>
          <w:color w:val="FF0000"/>
          <w:sz w:val="28"/>
          <w:lang w:val="en-US"/>
        </w:rPr>
        <w:t xml:space="preserve"> (можно добавить).</w:t>
      </w:r>
      <w:bookmarkStart w:id="0" w:name="_GoBack"/>
      <w:bookmarkEnd w:id="0"/>
    </w:p>
    <w:p w:rsidR="00D31452" w:rsidRPr="00D31452" w:rsidRDefault="00D31452" w:rsidP="00D31452">
      <w:pPr>
        <w:jc w:val="both"/>
        <w:rPr>
          <w:rFonts w:ascii="Times New Roman" w:eastAsia="ヒラギノ角ゴ StdN W8" w:hAnsi="Times New Roman" w:cs="Times New Roman"/>
          <w:sz w:val="28"/>
          <w:lang w:val="en-US"/>
        </w:rPr>
      </w:pPr>
    </w:p>
    <w:sectPr w:rsidR="00D31452" w:rsidRPr="00D31452" w:rsidSect="00A769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659C"/>
    <w:multiLevelType w:val="hybridMultilevel"/>
    <w:tmpl w:val="B34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2"/>
    <w:rsid w:val="00A76953"/>
    <w:rsid w:val="00C71F75"/>
    <w:rsid w:val="00D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D48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5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5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3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5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5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3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cp:lastPrinted>2019-01-31T07:20:00Z</cp:lastPrinted>
  <dcterms:created xsi:type="dcterms:W3CDTF">2019-01-31T07:00:00Z</dcterms:created>
  <dcterms:modified xsi:type="dcterms:W3CDTF">2019-01-31T07:20:00Z</dcterms:modified>
</cp:coreProperties>
</file>